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37" w:rsidRDefault="00470137" w:rsidP="0047013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37" w:rsidRDefault="00470137" w:rsidP="00470137"/>
    <w:p w:rsidR="00470137" w:rsidRDefault="00470137" w:rsidP="004701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470137" w:rsidRDefault="00470137" w:rsidP="004701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470137" w:rsidRDefault="00470137" w:rsidP="004701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470137" w:rsidRDefault="00470137" w:rsidP="00470137">
      <w:pPr>
        <w:tabs>
          <w:tab w:val="left" w:pos="4140"/>
        </w:tabs>
        <w:ind w:right="21"/>
        <w:jc w:val="center"/>
        <w:rPr>
          <w:sz w:val="10"/>
        </w:rPr>
      </w:pPr>
    </w:p>
    <w:p w:rsidR="00470137" w:rsidRDefault="00470137" w:rsidP="0047013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470137" w:rsidRDefault="00470137" w:rsidP="00470137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470137" w:rsidRDefault="00470137" w:rsidP="00470137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470137" w:rsidRDefault="00470137" w:rsidP="004701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470137" w:rsidRDefault="00470137" w:rsidP="00470137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70137" w:rsidRDefault="00470137" w:rsidP="0047013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470137" w:rsidRPr="00FF3330" w:rsidRDefault="00470137" w:rsidP="00470137">
      <w:pPr>
        <w:tabs>
          <w:tab w:val="left" w:pos="4140"/>
        </w:tabs>
        <w:ind w:right="21"/>
        <w:jc w:val="center"/>
      </w:pPr>
    </w:p>
    <w:p w:rsidR="00470137" w:rsidRPr="00FF3330" w:rsidRDefault="00470137" w:rsidP="00470137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470137" w:rsidRDefault="00470137" w:rsidP="00470137">
      <w:pPr>
        <w:pStyle w:val="3"/>
      </w:pPr>
    </w:p>
    <w:p w:rsidR="00470137" w:rsidRDefault="00470137" w:rsidP="00470137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</w:t>
      </w:r>
      <w:r w:rsidR="00A323BA">
        <w:t>87</w:t>
      </w:r>
      <w:r>
        <w:t xml:space="preserve"> </w:t>
      </w:r>
    </w:p>
    <w:p w:rsidR="00470137" w:rsidRDefault="00470137" w:rsidP="006625C7">
      <w:pPr>
        <w:jc w:val="right"/>
        <w:rPr>
          <w:b/>
        </w:rPr>
      </w:pPr>
      <w:r>
        <w:rPr>
          <w:b/>
        </w:rPr>
        <w:t xml:space="preserve">от 28 ноября </w:t>
      </w:r>
      <w:r w:rsidRPr="00212144">
        <w:rPr>
          <w:b/>
        </w:rPr>
        <w:t>2013 года</w:t>
      </w:r>
    </w:p>
    <w:p w:rsidR="00470137" w:rsidRDefault="00470137" w:rsidP="00470137">
      <w:pPr>
        <w:ind w:right="21" w:firstLine="708"/>
        <w:jc w:val="both"/>
        <w:rPr>
          <w:b/>
        </w:rPr>
      </w:pPr>
      <w:r w:rsidRPr="007C1F51">
        <w:rPr>
          <w:b/>
        </w:rPr>
        <w:t>О профилактике рецидивной преступности</w:t>
      </w:r>
    </w:p>
    <w:p w:rsidR="00470137" w:rsidRDefault="00470137" w:rsidP="00470137">
      <w:pPr>
        <w:ind w:right="21" w:firstLine="708"/>
        <w:jc w:val="both"/>
        <w:rPr>
          <w:b/>
        </w:rPr>
      </w:pPr>
      <w:r w:rsidRPr="007C1F51">
        <w:rPr>
          <w:b/>
        </w:rPr>
        <w:t>несовершеннолетних,</w:t>
      </w:r>
    </w:p>
    <w:p w:rsidR="00470137" w:rsidRDefault="00470137" w:rsidP="00470137">
      <w:pPr>
        <w:ind w:right="21" w:firstLine="708"/>
        <w:jc w:val="both"/>
        <w:rPr>
          <w:b/>
        </w:rPr>
      </w:pPr>
      <w:proofErr w:type="gramStart"/>
      <w:r w:rsidRPr="007C1F51">
        <w:rPr>
          <w:b/>
        </w:rPr>
        <w:t>оказании</w:t>
      </w:r>
      <w:proofErr w:type="gramEnd"/>
      <w:r w:rsidRPr="007C1F51">
        <w:rPr>
          <w:b/>
        </w:rPr>
        <w:t xml:space="preserve"> помощи несовершеннолетним,</w:t>
      </w:r>
    </w:p>
    <w:p w:rsidR="00470137" w:rsidRDefault="00470137" w:rsidP="00470137">
      <w:pPr>
        <w:ind w:right="21" w:firstLine="708"/>
        <w:jc w:val="both"/>
        <w:rPr>
          <w:b/>
        </w:rPr>
      </w:pPr>
      <w:proofErr w:type="gramStart"/>
      <w:r w:rsidRPr="007C1F51">
        <w:rPr>
          <w:b/>
        </w:rPr>
        <w:t>освобожденным</w:t>
      </w:r>
      <w:proofErr w:type="gramEnd"/>
      <w:r w:rsidRPr="007C1F51">
        <w:rPr>
          <w:b/>
        </w:rPr>
        <w:t xml:space="preserve"> из мест лишения свободы,</w:t>
      </w:r>
    </w:p>
    <w:p w:rsidR="00470137" w:rsidRDefault="00470137" w:rsidP="00470137">
      <w:pPr>
        <w:ind w:right="21" w:firstLine="708"/>
        <w:jc w:val="both"/>
        <w:rPr>
          <w:b/>
        </w:rPr>
      </w:pPr>
      <w:r w:rsidRPr="007C1F51">
        <w:rPr>
          <w:b/>
        </w:rPr>
        <w:t>специализированных учреждений закрытого типа,</w:t>
      </w:r>
    </w:p>
    <w:p w:rsidR="00470137" w:rsidRDefault="00470137" w:rsidP="00470137">
      <w:pPr>
        <w:ind w:right="21" w:firstLine="708"/>
        <w:jc w:val="both"/>
        <w:rPr>
          <w:b/>
        </w:rPr>
      </w:pPr>
      <w:r w:rsidRPr="007C1F51">
        <w:rPr>
          <w:b/>
        </w:rPr>
        <w:t>осужденных к мерам наказания,</w:t>
      </w:r>
    </w:p>
    <w:p w:rsidR="00470137" w:rsidRDefault="00470137" w:rsidP="00470137">
      <w:pPr>
        <w:ind w:right="21" w:firstLine="708"/>
        <w:jc w:val="both"/>
      </w:pPr>
      <w:proofErr w:type="gramStart"/>
      <w:r w:rsidRPr="007C1F51">
        <w:rPr>
          <w:b/>
        </w:rPr>
        <w:t>не связанным с лишением свободы</w:t>
      </w:r>
      <w:proofErr w:type="gramEnd"/>
    </w:p>
    <w:p w:rsidR="00470137" w:rsidRDefault="00470137" w:rsidP="00470137">
      <w:pPr>
        <w:ind w:firstLine="708"/>
        <w:jc w:val="both"/>
      </w:pPr>
    </w:p>
    <w:p w:rsidR="00470137" w:rsidRDefault="00470137" w:rsidP="00470137">
      <w:pPr>
        <w:ind w:firstLine="708"/>
        <w:jc w:val="both"/>
      </w:pPr>
      <w:proofErr w:type="gramStart"/>
      <w:r>
        <w:t xml:space="preserve">Заслушав и обсудив информацию </w:t>
      </w:r>
      <w:r w:rsidR="006625C7">
        <w:t xml:space="preserve">отделения по делам несовершеннолетних МОМВД России «Ханты-Мансийский», бюджетного учреждения Ханты-Мансийского автономного </w:t>
      </w:r>
      <w:proofErr w:type="spellStart"/>
      <w:r w:rsidR="006625C7">
        <w:t>округа-Югры</w:t>
      </w:r>
      <w:proofErr w:type="spellEnd"/>
      <w:r w:rsidR="006625C7">
        <w:t xml:space="preserve"> «Центр социальной помощи семье и детям «Вега» </w:t>
      </w:r>
      <w:r w:rsidRPr="00470137">
        <w:t>о профилактике рецидивной преступности несовершеннолетних, оказании помощи несовершеннолетним, освобожденным из мест лишения свободы, специализированных учреждений закрытого типа, осужденных к мерам наказания, не связанным с лишением свободы,</w:t>
      </w:r>
      <w:r>
        <w:rPr>
          <w:b/>
        </w:rPr>
        <w:t xml:space="preserve"> </w:t>
      </w:r>
      <w:r>
        <w:t>комиссия отмечает:</w:t>
      </w:r>
      <w:proofErr w:type="gramEnd"/>
    </w:p>
    <w:p w:rsidR="001B0610" w:rsidRDefault="006625C7" w:rsidP="001B0610">
      <w:pPr>
        <w:ind w:right="21" w:firstLine="708"/>
        <w:jc w:val="both"/>
      </w:pPr>
      <w:r>
        <w:t>На профилактическом учете отделения по делам несовершеннолетних МОМВД России «Ханты-Мансийский состоит</w:t>
      </w:r>
      <w:r w:rsidR="001B0610">
        <w:t>:</w:t>
      </w:r>
      <w:r>
        <w:t xml:space="preserve"> 5 выпускников специальных учебно-воспитательных учреждений закрытого типа, из них 4 несовершеннолетних являютс</w:t>
      </w:r>
      <w:r w:rsidR="001B0610">
        <w:t xml:space="preserve">я выпускниками 2013 года; 3 подростков </w:t>
      </w:r>
      <w:r>
        <w:t xml:space="preserve"> </w:t>
      </w:r>
      <w:r w:rsidR="001B0610" w:rsidRPr="001B0610">
        <w:t>осужденных к мерам наказания,</w:t>
      </w:r>
      <w:r w:rsidR="001B0610">
        <w:t xml:space="preserve"> </w:t>
      </w:r>
      <w:r w:rsidR="001B0610" w:rsidRPr="001B0610">
        <w:t>не связанным с лишением свободы</w:t>
      </w:r>
      <w:r w:rsidR="001B0610">
        <w:t>.</w:t>
      </w:r>
    </w:p>
    <w:p w:rsidR="001B0610" w:rsidRDefault="001B0610" w:rsidP="001B0610">
      <w:pPr>
        <w:ind w:right="21" w:firstLine="708"/>
        <w:jc w:val="both"/>
      </w:pPr>
      <w:r>
        <w:t xml:space="preserve">В отношении каждого несовершеннолетнего данной категории организована индивидуальная профилактическая работа, реализуются индивидуальные программы реабилитации и адаптации, мероприятия которых направлены на устранение причин и условий, способствующих совершению противоправных действий. </w:t>
      </w:r>
    </w:p>
    <w:p w:rsidR="00470137" w:rsidRDefault="001B0610" w:rsidP="00E31B31">
      <w:pPr>
        <w:ind w:right="21" w:firstLine="708"/>
        <w:jc w:val="both"/>
      </w:pPr>
      <w:r>
        <w:t xml:space="preserve">Вместе с тем, </w:t>
      </w:r>
      <w:r w:rsidR="00B62D7C">
        <w:t xml:space="preserve">двумя </w:t>
      </w:r>
      <w:r>
        <w:t xml:space="preserve">выпускниками учебно-воспитательных учреждений </w:t>
      </w:r>
      <w:r w:rsidR="00B62D7C">
        <w:t xml:space="preserve">закрытого типа совершены преступления, предусмотренные ст.158 УК РФ. Материалы в отношении данных подростков рассмотрены на заседаниях территориальной комиссии по делам несовершеннолетних и защите их прав, приняты постановления о ходатайстве перед </w:t>
      </w:r>
      <w:proofErr w:type="gramStart"/>
      <w:r w:rsidR="00B62D7C">
        <w:t>судом</w:t>
      </w:r>
      <w:proofErr w:type="gramEnd"/>
      <w:r w:rsidR="00B62D7C">
        <w:t xml:space="preserve"> о направлении одного подростка повторно в специальное учебно-воспитательное учреждение закрытого типа в порядке ст.92 УК РФ и применении в отношении второго  принудительных мер воспитательного воздействия, предусмотренных ст.90 УК РФ.  </w:t>
      </w:r>
    </w:p>
    <w:p w:rsidR="00E31B31" w:rsidRDefault="00E31B31" w:rsidP="00E31B31">
      <w:pPr>
        <w:ind w:right="21" w:firstLine="708"/>
        <w:jc w:val="both"/>
      </w:pPr>
    </w:p>
    <w:p w:rsidR="00470137" w:rsidRPr="00577456" w:rsidRDefault="00470137" w:rsidP="00470137">
      <w:pPr>
        <w:ind w:firstLine="708"/>
        <w:jc w:val="both"/>
      </w:pPr>
      <w:r>
        <w:t>На основании вышеизложенного, в соответствии с п.13 ст.6 положения о территориальной комиссии по делам несовершеннолетних и защите их прав в городе Ханты-Мансийске, утвержденным постановлением Администрации города Ханты-Мансийска № 1328 от 25.11.2011, комиссия постановила:</w:t>
      </w:r>
    </w:p>
    <w:p w:rsidR="00470137" w:rsidRDefault="00470137" w:rsidP="00470137">
      <w:pPr>
        <w:ind w:right="21" w:firstLine="708"/>
        <w:jc w:val="both"/>
      </w:pPr>
      <w:r>
        <w:lastRenderedPageBreak/>
        <w:t xml:space="preserve">,  </w:t>
      </w:r>
    </w:p>
    <w:p w:rsidR="00470137" w:rsidRDefault="00470137" w:rsidP="00470137">
      <w:pPr>
        <w:ind w:firstLine="705"/>
        <w:jc w:val="both"/>
      </w:pPr>
      <w:r>
        <w:t xml:space="preserve">1. Информацию </w:t>
      </w:r>
      <w:r w:rsidRPr="00470137">
        <w:t>о профилактике рецидивной преступности несовершеннолетних, оказании помощи несовершеннолетним, освобожденным из мест лишения свободы, специализированных учреждений закрытого типа, осужденных к мерам наказания, не связанным с лишением свободы,</w:t>
      </w:r>
      <w:r>
        <w:rPr>
          <w:b/>
        </w:rPr>
        <w:t xml:space="preserve"> </w:t>
      </w:r>
      <w:r>
        <w:t>принять к сведению.</w:t>
      </w:r>
    </w:p>
    <w:p w:rsidR="00470137" w:rsidRDefault="00470137" w:rsidP="00470137">
      <w:pPr>
        <w:ind w:firstLine="705"/>
        <w:jc w:val="both"/>
      </w:pPr>
    </w:p>
    <w:p w:rsidR="00470137" w:rsidRDefault="00470137" w:rsidP="00470137">
      <w:pPr>
        <w:pStyle w:val="a3"/>
        <w:ind w:left="0" w:firstLine="705"/>
        <w:jc w:val="both"/>
      </w:pPr>
      <w:r>
        <w:t xml:space="preserve">2. </w:t>
      </w:r>
      <w:r w:rsidR="00C56AD3">
        <w:t xml:space="preserve">Департаменту образования Администрации города Ханты-Мансийска (Ю.М. </w:t>
      </w:r>
      <w:proofErr w:type="spellStart"/>
      <w:r w:rsidR="00C56AD3">
        <w:t>Личкун</w:t>
      </w:r>
      <w:proofErr w:type="spellEnd"/>
      <w:r w:rsidR="00C56AD3">
        <w:t>), Управлению социальной защиты населения по городу Ханты-Мансийску и Ханты-Мансийскому району (О.В. Нестерова):</w:t>
      </w:r>
    </w:p>
    <w:p w:rsidR="00C56AD3" w:rsidRDefault="00C56AD3" w:rsidP="00470137">
      <w:pPr>
        <w:pStyle w:val="a3"/>
        <w:ind w:left="0" w:firstLine="705"/>
        <w:jc w:val="both"/>
      </w:pPr>
      <w:r>
        <w:t>2.1. Обеспечить проведение учреждениями, ответственны</w:t>
      </w:r>
      <w:r w:rsidR="00566A22">
        <w:t xml:space="preserve">ми за разработку и реализацию индивидуальных программ реабилитации и адаптации несовершеннолетних, находящихся в социально опасном положении, анализа профилактической и реабилитационной работы с целью </w:t>
      </w:r>
      <w:r w:rsidR="007D03E1">
        <w:t xml:space="preserve">определения эффективности программных мероприятий, </w:t>
      </w:r>
      <w:r w:rsidR="00566A22">
        <w:t>своевременного внесения изменений, дополнений с учетом поведения подростков, ситуации в их семьях.</w:t>
      </w:r>
    </w:p>
    <w:p w:rsidR="00566A22" w:rsidRDefault="00566A22" w:rsidP="00470137">
      <w:pPr>
        <w:pStyle w:val="a3"/>
        <w:ind w:left="0" w:firstLine="705"/>
        <w:jc w:val="both"/>
      </w:pPr>
      <w:r>
        <w:t>Срок исполнения: ежеквартально.</w:t>
      </w:r>
    </w:p>
    <w:p w:rsidR="00470137" w:rsidRDefault="00470137" w:rsidP="00470137">
      <w:pPr>
        <w:pStyle w:val="a3"/>
        <w:ind w:left="0" w:firstLine="705"/>
        <w:jc w:val="both"/>
      </w:pPr>
    </w:p>
    <w:p w:rsidR="00470137" w:rsidRDefault="00470137" w:rsidP="00470137">
      <w:pPr>
        <w:pStyle w:val="a3"/>
        <w:ind w:left="0" w:firstLine="705"/>
        <w:jc w:val="both"/>
      </w:pPr>
      <w:r>
        <w:t xml:space="preserve">3. </w:t>
      </w:r>
      <w:r w:rsidR="00566A22">
        <w:t>Территориальной комиссии по делам несовершеннолетних и защите их прав в городе Ханты-Мансийске (Л.Н. Пашина):</w:t>
      </w:r>
    </w:p>
    <w:p w:rsidR="007D03E1" w:rsidRDefault="00470137" w:rsidP="00470137">
      <w:pPr>
        <w:pStyle w:val="a3"/>
        <w:ind w:left="0" w:firstLine="705"/>
        <w:jc w:val="both"/>
      </w:pPr>
      <w:r>
        <w:t xml:space="preserve">3.1. </w:t>
      </w:r>
      <w:r w:rsidR="00065CCF">
        <w:t xml:space="preserve"> Содействовать в подборе кандидатов в наставники из числа общественности несовершеннолетним, вернувшимся из </w:t>
      </w:r>
      <w:r w:rsidR="00065CCF" w:rsidRPr="00470137">
        <w:t>специализированных учреж</w:t>
      </w:r>
      <w:r w:rsidR="00065CCF">
        <w:t>дений закрытого типа, осужденным</w:t>
      </w:r>
      <w:r w:rsidR="00065CCF" w:rsidRPr="00470137">
        <w:t xml:space="preserve"> к мерам наказания, не связанным с лишением свободы</w:t>
      </w:r>
      <w:r w:rsidR="00065CCF">
        <w:t xml:space="preserve">, </w:t>
      </w:r>
    </w:p>
    <w:p w:rsidR="00470137" w:rsidRDefault="007D03E1" w:rsidP="00470137">
      <w:pPr>
        <w:pStyle w:val="a3"/>
        <w:ind w:left="0" w:firstLine="705"/>
        <w:jc w:val="both"/>
      </w:pPr>
      <w:r>
        <w:t xml:space="preserve">3.2. </w:t>
      </w:r>
      <w:r w:rsidR="00470137">
        <w:t xml:space="preserve">Продолжить практику </w:t>
      </w:r>
      <w:r w:rsidR="00566A22">
        <w:t>рассмотрения вопроса о</w:t>
      </w:r>
      <w:r>
        <w:t xml:space="preserve"> проведении</w:t>
      </w:r>
      <w:r w:rsidR="00566A22">
        <w:t xml:space="preserve"> индивидуальной профилактической работы </w:t>
      </w:r>
      <w:r>
        <w:t>с несовершеннолетними, находящимися в социально опасном положении, с обязательным заслушиванием несовершеннолетнего, его родителей, специалистов органов и учреждений системы профилактики безнадзорности и правонарушений несовершеннолетних, участвующих в реализации индивидуальной программы реабилитации и адаптации.</w:t>
      </w:r>
    </w:p>
    <w:p w:rsidR="00470137" w:rsidRDefault="00470137" w:rsidP="00470137">
      <w:pPr>
        <w:pStyle w:val="a3"/>
        <w:ind w:left="0" w:firstLine="705"/>
        <w:jc w:val="both"/>
      </w:pPr>
      <w:r>
        <w:t xml:space="preserve">Срок исполнения: в </w:t>
      </w:r>
      <w:r w:rsidR="007D03E1">
        <w:t>течение 2014 года</w:t>
      </w:r>
      <w:r w:rsidR="00065CCF">
        <w:t>.</w:t>
      </w:r>
    </w:p>
    <w:p w:rsidR="00470137" w:rsidRDefault="00470137" w:rsidP="00470137">
      <w:pPr>
        <w:pStyle w:val="a3"/>
        <w:ind w:left="0" w:firstLine="705"/>
        <w:jc w:val="both"/>
      </w:pPr>
    </w:p>
    <w:p w:rsidR="00470137" w:rsidRDefault="00470137" w:rsidP="00470137">
      <w:pPr>
        <w:jc w:val="both"/>
      </w:pPr>
    </w:p>
    <w:p w:rsidR="00470137" w:rsidRDefault="00470137" w:rsidP="00470137">
      <w:pPr>
        <w:jc w:val="both"/>
      </w:pPr>
    </w:p>
    <w:p w:rsidR="00470137" w:rsidRDefault="00470137" w:rsidP="00470137">
      <w:pPr>
        <w:jc w:val="both"/>
      </w:pPr>
    </w:p>
    <w:p w:rsidR="00470137" w:rsidRDefault="00470137" w:rsidP="00470137">
      <w:pPr>
        <w:jc w:val="both"/>
      </w:pPr>
      <w:r>
        <w:tab/>
        <w:t>Председательствующий</w:t>
      </w:r>
    </w:p>
    <w:p w:rsidR="00470137" w:rsidRDefault="00470137" w:rsidP="00470137">
      <w:pPr>
        <w:jc w:val="both"/>
      </w:pPr>
      <w:r>
        <w:t xml:space="preserve"> </w:t>
      </w:r>
      <w:r>
        <w:tab/>
        <w:t xml:space="preserve">в заседании комиссии:                                                          </w:t>
      </w:r>
      <w:r w:rsidR="00E31B31">
        <w:t xml:space="preserve">Н.А. </w:t>
      </w:r>
      <w:proofErr w:type="spellStart"/>
      <w:r w:rsidR="00E31B31">
        <w:t>Зольникова</w:t>
      </w:r>
      <w:proofErr w:type="spellEnd"/>
    </w:p>
    <w:p w:rsidR="00850A77" w:rsidRDefault="00850A77"/>
    <w:sectPr w:rsidR="00850A77" w:rsidSect="00470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137"/>
    <w:rsid w:val="00065CCF"/>
    <w:rsid w:val="001B0610"/>
    <w:rsid w:val="00435186"/>
    <w:rsid w:val="00470137"/>
    <w:rsid w:val="00566A22"/>
    <w:rsid w:val="006625C7"/>
    <w:rsid w:val="007D03E1"/>
    <w:rsid w:val="00850A77"/>
    <w:rsid w:val="00A323BA"/>
    <w:rsid w:val="00AF67F1"/>
    <w:rsid w:val="00B62D7C"/>
    <w:rsid w:val="00C56AD3"/>
    <w:rsid w:val="00E31B31"/>
    <w:rsid w:val="00E6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37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013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0137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47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6</cp:revision>
  <cp:lastPrinted>2013-11-30T07:46:00Z</cp:lastPrinted>
  <dcterms:created xsi:type="dcterms:W3CDTF">2013-11-25T11:51:00Z</dcterms:created>
  <dcterms:modified xsi:type="dcterms:W3CDTF">2013-11-30T07:47:00Z</dcterms:modified>
</cp:coreProperties>
</file>